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7A5" w14:textId="3E91A4D3" w:rsidR="00B50EB5" w:rsidRDefault="00463EA6">
      <w:pPr>
        <w:bidi/>
        <w:rPr>
          <w:rFonts w:ascii="Poppins" w:hAnsi="Poppins" w:cs="Arial"/>
          <w:sz w:val="22"/>
          <w:szCs w:val="22"/>
          <w:rtl/>
        </w:rPr>
      </w:pPr>
      <w:r>
        <w:rPr>
          <w:rFonts w:ascii="Poppins" w:hAnsi="Poppins" w:cs="Arial" w:hint="cs"/>
          <w:i/>
          <w:iCs/>
          <w:sz w:val="22"/>
          <w:szCs w:val="22"/>
          <w:rtl/>
        </w:rPr>
        <w:t>ترجمة صفحة غلاف استمارة العضو الجديد لقسم المرشدات</w:t>
      </w:r>
    </w:p>
    <w:p w14:paraId="4A6A8E5E" w14:textId="6E470F49" w:rsidR="00280420" w:rsidRDefault="00280420" w:rsidP="00642D56">
      <w:pPr>
        <w:bidi/>
        <w:spacing w:after="0"/>
        <w:rPr>
          <w:rFonts w:ascii="Poppins" w:hAnsi="Poppins" w:cs="Arial"/>
          <w:sz w:val="22"/>
          <w:szCs w:val="22"/>
          <w:rtl/>
        </w:rPr>
      </w:pPr>
      <w:r>
        <w:rPr>
          <w:rFonts w:ascii="Poppins" w:hAnsi="Poppins" w:cs="Arial" w:hint="cs"/>
          <w:b/>
          <w:bCs/>
          <w:sz w:val="22"/>
          <w:szCs w:val="22"/>
          <w:rtl/>
        </w:rPr>
        <w:t>استمارة الانضمام الجديدة ليتم تعبئتها من قبل أولياء الأمور/القائمين على الرعاية للعضوات الجديدات في المرشدات.</w:t>
      </w:r>
    </w:p>
    <w:p w14:paraId="3A30C65F" w14:textId="32EFFA30" w:rsidR="00280420" w:rsidRDefault="00280420">
      <w:pPr>
        <w:bidi/>
        <w:rPr>
          <w:rFonts w:ascii="Poppins" w:hAnsi="Poppins" w:cs="Arial"/>
          <w:sz w:val="22"/>
          <w:szCs w:val="22"/>
          <w:rtl/>
        </w:rPr>
      </w:pPr>
      <w:r>
        <w:rPr>
          <w:rFonts w:ascii="Poppins" w:hAnsi="Poppins" w:cs="Arial" w:hint="cs"/>
          <w:sz w:val="22"/>
          <w:szCs w:val="22"/>
          <w:rtl/>
        </w:rPr>
        <w:t>قسم المرشدات هو مكان مريح يرحب بالجميع، حيث تستطيعين التسلية والتعلم والتعبير عن ذاتكِ برفقة صديقات مقربات تتراوح أعمارهن بين 10 و 14 عامًا.</w:t>
      </w:r>
    </w:p>
    <w:p w14:paraId="71B6154B" w14:textId="358588BE" w:rsidR="00867A9C" w:rsidRPr="00867A9C" w:rsidRDefault="00867A9C" w:rsidP="00642D56">
      <w:pPr>
        <w:bidi/>
        <w:spacing w:after="0"/>
        <w:rPr>
          <w:rFonts w:ascii="Poppins" w:hAnsi="Poppins" w:cs="Arial"/>
          <w:b/>
          <w:bCs/>
          <w:sz w:val="22"/>
          <w:szCs w:val="22"/>
          <w:rtl/>
        </w:rPr>
      </w:pPr>
      <w:r>
        <w:rPr>
          <w:rFonts w:ascii="Poppins" w:hAnsi="Poppins" w:cs="Arial" w:hint="cs"/>
          <w:b/>
          <w:bCs/>
          <w:sz w:val="22"/>
          <w:szCs w:val="22"/>
          <w:rtl/>
        </w:rPr>
        <w:t>ماذا تحتاج المرشدات؟</w:t>
      </w:r>
    </w:p>
    <w:p w14:paraId="715BDEBF" w14:textId="64EA00AF" w:rsidR="00867A9C" w:rsidRPr="00867A9C" w:rsidRDefault="00323B86" w:rsidP="00867A9C">
      <w:pPr>
        <w:bidi/>
        <w:rPr>
          <w:rFonts w:ascii="Poppins" w:hAnsi="Poppins" w:cs="Arial"/>
          <w:sz w:val="22"/>
          <w:szCs w:val="22"/>
          <w:rtl/>
        </w:rPr>
      </w:pPr>
      <w:r>
        <w:rPr>
          <w:rFonts w:ascii="Poppins" w:hAnsi="Poppins" w:cs="Arial" w:hint="cs"/>
          <w:sz w:val="22"/>
          <w:szCs w:val="22"/>
          <w:rtl/>
        </w:rPr>
        <w:t>لا تحتاج المرشدات إلى أي شيء معين للبدء – طالما أنهن يرتدين ملابس وأحذية مناسبة (تكون مريحة وتسمح بالنشاط والمرح) فيمكنهن الانضمام على الفور. ستتحدث قائدة المرشدات معكِ في الأسابيع القليلة الأولى لتنظيم أمور مثل الزي الرسمي، بمجرد أن تتأقلم طفلتكِ.</w:t>
      </w:r>
    </w:p>
    <w:p w14:paraId="6C7D3301" w14:textId="52500D24" w:rsidR="00867A9C" w:rsidRDefault="00867A9C" w:rsidP="00867A9C">
      <w:pPr>
        <w:bidi/>
        <w:rPr>
          <w:rFonts w:ascii="Poppins" w:hAnsi="Poppins" w:cs="Arial"/>
          <w:sz w:val="22"/>
          <w:szCs w:val="22"/>
          <w:rtl/>
        </w:rPr>
      </w:pPr>
      <w:r>
        <w:rPr>
          <w:rFonts w:ascii="Poppins" w:hAnsi="Poppins" w:cs="Arial" w:hint="cs"/>
          <w:sz w:val="22"/>
          <w:szCs w:val="22"/>
          <w:rtl/>
        </w:rPr>
        <w:t>تنتج "مرشدات الفتيات" (</w:t>
      </w:r>
      <w:r>
        <w:rPr>
          <w:rFonts w:ascii="Poppins" w:hAnsi="Poppins" w:cs="Arial"/>
          <w:sz w:val="22"/>
          <w:szCs w:val="22"/>
        </w:rPr>
        <w:t>Girlguiding</w:t>
      </w:r>
      <w:r>
        <w:rPr>
          <w:rFonts w:ascii="Poppins" w:hAnsi="Poppins" w:cs="Arial" w:hint="cs"/>
          <w:sz w:val="22"/>
          <w:szCs w:val="22"/>
          <w:rtl/>
        </w:rPr>
        <w:t>) كل ما ستحتاجينه – الزي الرسمي المريح للمرشدات، ودليل المرشدات (الذي يخبر طفلتكِ عن الانضمام للمرشدات)، ومجموعة من إكسسوارات وموارد المرشدات لمساعدتها على الشعور بأنها في بيتها في حركة المرشدات.</w:t>
      </w:r>
    </w:p>
    <w:p w14:paraId="6AE35212" w14:textId="2F800BF8" w:rsidR="00642D56" w:rsidRPr="00642D56" w:rsidRDefault="00642D56" w:rsidP="00642D56">
      <w:pPr>
        <w:bidi/>
        <w:spacing w:after="0"/>
        <w:rPr>
          <w:rFonts w:ascii="Poppins" w:hAnsi="Poppins" w:cs="Arial"/>
          <w:sz w:val="22"/>
          <w:szCs w:val="22"/>
          <w:rtl/>
        </w:rPr>
      </w:pPr>
      <w:r>
        <w:rPr>
          <w:rFonts w:ascii="Poppins" w:hAnsi="Poppins" w:cs="Arial" w:hint="cs"/>
          <w:b/>
          <w:bCs/>
          <w:sz w:val="22"/>
          <w:szCs w:val="22"/>
          <w:rtl/>
        </w:rPr>
        <w:t>ما هي تكلفة الانضمام إلى المرشدات؟</w:t>
      </w:r>
    </w:p>
    <w:p w14:paraId="3187FFC5" w14:textId="1A97C519" w:rsidR="00642D56" w:rsidRPr="00642D56" w:rsidRDefault="00642D56" w:rsidP="00642D56">
      <w:pPr>
        <w:bidi/>
        <w:rPr>
          <w:rFonts w:ascii="Poppins" w:hAnsi="Poppins" w:cs="Arial"/>
          <w:sz w:val="22"/>
          <w:szCs w:val="22"/>
          <w:rtl/>
        </w:rPr>
      </w:pPr>
      <w:r>
        <w:rPr>
          <w:rFonts w:ascii="Poppins" w:hAnsi="Poppins" w:cs="Arial" w:hint="cs"/>
          <w:sz w:val="22"/>
          <w:szCs w:val="22"/>
          <w:rtl/>
        </w:rPr>
        <w:t>تفرض جميع مجموعات أو "وحدات" مرشدات الفتيات (</w:t>
      </w:r>
      <w:r>
        <w:rPr>
          <w:rFonts w:ascii="Poppins" w:hAnsi="Poppins" w:cs="Arial"/>
          <w:sz w:val="22"/>
          <w:szCs w:val="22"/>
        </w:rPr>
        <w:t>Girlguiding</w:t>
      </w:r>
      <w:r>
        <w:rPr>
          <w:rFonts w:ascii="Poppins" w:hAnsi="Poppins" w:cs="Arial" w:hint="cs"/>
          <w:sz w:val="22"/>
          <w:szCs w:val="22"/>
          <w:rtl/>
        </w:rPr>
        <w:t>) رسوماً أو اشتراكات لتغطية تكاليف تشغيل الوحدة. يمكن دفع هذه الرسوم أسبوعياً أو شهرياً أو في كل فصل دراسي. هناك أيضاً اشتراك سنوي يدفعه جميع الأعضاء ويغطي التسيير اليومي لجمعيتنا الخيرية ومنطقة الإرشاد المحلية الخاصة بكم. يتم تضمين هذا أحياناً ضمن الاشتراكات.</w:t>
      </w:r>
    </w:p>
    <w:p w14:paraId="4E49511A" w14:textId="11FC88DE" w:rsidR="00642D56" w:rsidRPr="00642D56" w:rsidRDefault="00642D56" w:rsidP="00642D56">
      <w:pPr>
        <w:bidi/>
        <w:rPr>
          <w:rFonts w:ascii="Poppins" w:hAnsi="Poppins" w:cs="Arial"/>
          <w:sz w:val="22"/>
          <w:szCs w:val="22"/>
          <w:rtl/>
        </w:rPr>
      </w:pPr>
      <w:r>
        <w:rPr>
          <w:rFonts w:ascii="Poppins" w:hAnsi="Poppins" w:cs="Arial" w:hint="cs"/>
          <w:sz w:val="22"/>
          <w:szCs w:val="22"/>
          <w:rtl/>
        </w:rPr>
        <w:t>نظراً لاختلاف جميع وحدات مرشدات الفتيات، يمكن أن تختلف التكاليف. ستخبركِ قائدة المرشدات بالتكاليف الخاصة بوحدتكِ ومتى يمكن دفع هذه التكاليف. عادةً ما تكون هناك رسوم إضافية للأنشطة الخاصة، والرحلات اليومية، وفعاليات المبيت، والعطلات. ستطلعك قائدة وحدة البراونيز الخاصة بطفلتك على جميع المعلومات التي تحتاجينها بشأن هذه الأمور مسبقاً.</w:t>
      </w:r>
    </w:p>
    <w:p w14:paraId="73D09F18" w14:textId="75EEB4D7" w:rsidR="00642D56" w:rsidRPr="00642D56" w:rsidRDefault="00642D56" w:rsidP="00642D56">
      <w:pPr>
        <w:bidi/>
        <w:rPr>
          <w:rFonts w:ascii="Poppins" w:hAnsi="Poppins" w:cs="Arial"/>
          <w:sz w:val="22"/>
          <w:szCs w:val="22"/>
          <w:rtl/>
        </w:rPr>
      </w:pPr>
      <w:r>
        <w:rPr>
          <w:rFonts w:ascii="Poppins" w:hAnsi="Poppins" w:cs="Arial" w:hint="cs"/>
          <w:sz w:val="22"/>
          <w:szCs w:val="22"/>
          <w:rtl/>
        </w:rPr>
        <w:t>نحن نعمل على جعل الانضمام إلى المرشدات في متناول جميع الفتيات، ويتوفر دعم متاح إذا واجهت صعوبة في دفع الرسوم. إذا كنت قلقاً بشأن أي من هذه التكاليف، فتحدث إلى قائدة وحدتك، ويمكنها إخبارك بالطرق التي يمكننا المساعدة بها، بما في ذلك المنح التي نقدمها.</w:t>
      </w:r>
    </w:p>
    <w:p w14:paraId="25745208" w14:textId="77777777" w:rsidR="00642D56" w:rsidRPr="00642D56" w:rsidRDefault="00642D56" w:rsidP="000F621A">
      <w:pPr>
        <w:bidi/>
        <w:spacing w:after="0"/>
        <w:rPr>
          <w:rFonts w:ascii="Poppins" w:hAnsi="Poppins" w:cs="Arial"/>
          <w:b/>
          <w:bCs/>
          <w:sz w:val="22"/>
          <w:szCs w:val="22"/>
          <w:rtl/>
        </w:rPr>
      </w:pPr>
      <w:r>
        <w:rPr>
          <w:rFonts w:ascii="Poppins" w:hAnsi="Poppins" w:cs="Arial" w:hint="cs"/>
          <w:b/>
          <w:bCs/>
          <w:sz w:val="22"/>
          <w:szCs w:val="22"/>
          <w:rtl/>
        </w:rPr>
        <w:t>تبرعات جِفت إيد (</w:t>
      </w:r>
      <w:r>
        <w:rPr>
          <w:rFonts w:ascii="Poppins" w:hAnsi="Poppins" w:cs="Arial"/>
          <w:b/>
          <w:bCs/>
          <w:sz w:val="22"/>
          <w:szCs w:val="22"/>
        </w:rPr>
        <w:t>Gift Aid</w:t>
      </w:r>
      <w:r>
        <w:rPr>
          <w:rFonts w:ascii="Poppins" w:hAnsi="Poppins" w:cs="Arial" w:hint="cs"/>
          <w:b/>
          <w:bCs/>
          <w:sz w:val="22"/>
          <w:szCs w:val="22"/>
          <w:rtl/>
        </w:rPr>
        <w:t>)</w:t>
      </w:r>
    </w:p>
    <w:p w14:paraId="7A7BCF8D" w14:textId="77777777" w:rsidR="00642D56" w:rsidRPr="00642D56" w:rsidRDefault="00642D56" w:rsidP="00642D56">
      <w:pPr>
        <w:bidi/>
        <w:rPr>
          <w:rFonts w:ascii="Poppins" w:hAnsi="Poppins" w:cs="Arial"/>
          <w:sz w:val="22"/>
          <w:szCs w:val="22"/>
          <w:rtl/>
        </w:rPr>
      </w:pPr>
      <w:r>
        <w:rPr>
          <w:rFonts w:ascii="Poppins" w:hAnsi="Poppins" w:cs="Arial" w:hint="cs"/>
          <w:sz w:val="22"/>
          <w:szCs w:val="22"/>
          <w:rtl/>
        </w:rPr>
        <w:t>بما أن منظمة مرشدات الفتيات هي جمعية خيرية، إذا كنت تدفع ضريبة الدخل، يمكننا استخدام خاصية "جِفت إيد" للمطالبة بـ 25 بنساً إضافياً من الحكومة مقابل كل جنيه إسترليني (1£) تتبرع به لنا، بما في ذلك اشتراكات طفلك. لذا سنكون ممتنين حقاً إذا أمكنك التوقيع على استمارة "جِفت إيد" في الصفحة السابعة: فالمال الإضافي سيعود مباشرة إلى وحدة طفلك.</w:t>
      </w:r>
    </w:p>
    <w:p w14:paraId="737B46CB" w14:textId="3D7D7777" w:rsidR="00DB4584" w:rsidRPr="00DB4584" w:rsidRDefault="00DB4584" w:rsidP="00DB4584">
      <w:pPr>
        <w:bidi/>
        <w:spacing w:after="0"/>
        <w:rPr>
          <w:rFonts w:ascii="Poppins" w:hAnsi="Poppins" w:cs="Arial"/>
          <w:b/>
          <w:bCs/>
          <w:sz w:val="22"/>
          <w:szCs w:val="22"/>
          <w:rtl/>
        </w:rPr>
      </w:pPr>
      <w:r>
        <w:rPr>
          <w:rFonts w:ascii="Poppins" w:hAnsi="Poppins" w:cs="Arial" w:hint="cs"/>
          <w:b/>
          <w:bCs/>
          <w:sz w:val="22"/>
          <w:szCs w:val="22"/>
          <w:rtl/>
        </w:rPr>
        <w:t>ما الذي يجب عليكِ فعله لدعم المرشدة الخاصة بكِ والمتطوعات في الوحدة.</w:t>
      </w:r>
    </w:p>
    <w:p w14:paraId="5B57CBC9" w14:textId="7DC2A7E1" w:rsidR="00DB4584" w:rsidRPr="00DB4584" w:rsidRDefault="00DB4584" w:rsidP="00DB4584">
      <w:pPr>
        <w:bidi/>
        <w:rPr>
          <w:rFonts w:ascii="Poppins" w:hAnsi="Poppins" w:cs="Arial"/>
          <w:sz w:val="22"/>
          <w:szCs w:val="22"/>
          <w:rtl/>
        </w:rPr>
      </w:pPr>
      <w:r>
        <w:rPr>
          <w:rFonts w:ascii="Poppins" w:hAnsi="Poppins" w:cs="Arial" w:hint="cs"/>
          <w:sz w:val="22"/>
          <w:szCs w:val="22"/>
          <w:rtl/>
        </w:rPr>
        <w:t>تُدار جميع وحداتنا من قبل متطوعين يخصصون وقتهم لخلق بيئة تمكّن الأعضاء الشباب من أن يكونوا في أفضل حال ممكن. يعامل مجتمع مرشدات الفتيات (</w:t>
      </w:r>
      <w:r>
        <w:rPr>
          <w:rFonts w:ascii="Poppins" w:hAnsi="Poppins" w:cs="Arial"/>
          <w:sz w:val="22"/>
          <w:szCs w:val="22"/>
        </w:rPr>
        <w:t>Girlguiding</w:t>
      </w:r>
      <w:r>
        <w:rPr>
          <w:rFonts w:ascii="Poppins" w:hAnsi="Poppins" w:cs="Arial" w:hint="cs"/>
          <w:sz w:val="22"/>
          <w:szCs w:val="22"/>
          <w:rtl/>
        </w:rPr>
        <w:t>) الجميع باحترام وكرامة، ويقدّر الدعم الذي يمكن أن يقدمه أولياء الأمور/القائمون على الرعاية للمساعدة في تقديم نماذج إيجابية. يمكنك المساعدة والدعم لمرشدتك والمتطوعين في وحدتكم من خلال:</w:t>
      </w:r>
    </w:p>
    <w:p w14:paraId="5231C98A" w14:textId="42FA969F" w:rsidR="00DB4584" w:rsidRPr="00DB4584" w:rsidRDefault="00DB4584" w:rsidP="00DB4584">
      <w:pPr>
        <w:numPr>
          <w:ilvl w:val="0"/>
          <w:numId w:val="1"/>
        </w:numPr>
        <w:bidi/>
        <w:rPr>
          <w:rFonts w:ascii="Poppins" w:hAnsi="Poppins" w:cs="Arial"/>
          <w:sz w:val="22"/>
          <w:szCs w:val="22"/>
          <w:rtl/>
        </w:rPr>
      </w:pPr>
      <w:r>
        <w:rPr>
          <w:rFonts w:ascii="Poppins" w:hAnsi="Poppins" w:cs="Arial" w:hint="cs"/>
          <w:sz w:val="22"/>
          <w:szCs w:val="22"/>
          <w:rtl/>
        </w:rPr>
        <w:t>تشجيع المرشدة الخاصة بكِ على المشاركة وإحضارها بانتظام إلى اجتماعات الوحدة.</w:t>
      </w:r>
    </w:p>
    <w:p w14:paraId="5B0DA612" w14:textId="77777777" w:rsidR="00DB4584" w:rsidRPr="00DB4584" w:rsidRDefault="00DB4584" w:rsidP="00DB4584">
      <w:pPr>
        <w:numPr>
          <w:ilvl w:val="0"/>
          <w:numId w:val="1"/>
        </w:numPr>
        <w:bidi/>
        <w:rPr>
          <w:rFonts w:ascii="Poppins" w:hAnsi="Poppins" w:cs="Arial"/>
          <w:sz w:val="22"/>
          <w:szCs w:val="22"/>
          <w:rtl/>
        </w:rPr>
      </w:pPr>
      <w:r>
        <w:rPr>
          <w:rFonts w:ascii="Poppins" w:hAnsi="Poppins" w:cs="Arial" w:hint="cs"/>
          <w:sz w:val="22"/>
          <w:szCs w:val="22"/>
          <w:rtl/>
        </w:rPr>
        <w:t>إبلاغ قائدة الوحدة مسبقاً في حال عدم تمكن العضوة الشابة من الحضور.</w:t>
      </w:r>
    </w:p>
    <w:p w14:paraId="35A8F2CE" w14:textId="37C3AE2F" w:rsidR="00DB4584" w:rsidRPr="00DB4584" w:rsidRDefault="00DB4584" w:rsidP="00DB4584">
      <w:pPr>
        <w:numPr>
          <w:ilvl w:val="0"/>
          <w:numId w:val="1"/>
        </w:numPr>
        <w:bidi/>
        <w:rPr>
          <w:rFonts w:ascii="Poppins" w:hAnsi="Poppins" w:cs="Arial"/>
          <w:sz w:val="22"/>
          <w:szCs w:val="22"/>
          <w:rtl/>
        </w:rPr>
      </w:pPr>
      <w:r>
        <w:rPr>
          <w:rFonts w:ascii="Poppins" w:hAnsi="Poppins" w:cs="Arial" w:hint="cs"/>
          <w:sz w:val="22"/>
          <w:szCs w:val="22"/>
          <w:rtl/>
        </w:rPr>
        <w:t>إبقاء تفاصيلك الشخصية محدثة على نظام العضوية (</w:t>
      </w:r>
      <w:r>
        <w:rPr>
          <w:rFonts w:ascii="Poppins" w:hAnsi="Poppins" w:cs="Arial"/>
          <w:sz w:val="22"/>
          <w:szCs w:val="22"/>
        </w:rPr>
        <w:t>GO</w:t>
      </w:r>
      <w:r>
        <w:rPr>
          <w:rFonts w:ascii="Poppins" w:hAnsi="Poppins" w:cs="Arial" w:hint="cs"/>
          <w:sz w:val="22"/>
          <w:szCs w:val="22"/>
          <w:rtl/>
        </w:rPr>
        <w:t>) وإبلاغ قادة الوحدة بأي تغييرات. هذا لضمان سلامة المرشدة الخاصة بكِ.</w:t>
      </w:r>
    </w:p>
    <w:p w14:paraId="2D77A2C0" w14:textId="77777777" w:rsidR="00DB4584" w:rsidRPr="00DB4584" w:rsidRDefault="00DB4584" w:rsidP="00DB4584">
      <w:pPr>
        <w:numPr>
          <w:ilvl w:val="0"/>
          <w:numId w:val="1"/>
        </w:numPr>
        <w:bidi/>
        <w:rPr>
          <w:rFonts w:ascii="Poppins" w:hAnsi="Poppins" w:cs="Arial"/>
          <w:sz w:val="22"/>
          <w:szCs w:val="22"/>
          <w:rtl/>
        </w:rPr>
      </w:pPr>
      <w:r>
        <w:rPr>
          <w:rFonts w:ascii="Poppins" w:hAnsi="Poppins" w:cs="Arial" w:hint="cs"/>
          <w:sz w:val="22"/>
          <w:szCs w:val="22"/>
          <w:rtl/>
        </w:rPr>
        <w:t>البحث عن المعلومات وإعادة الأوراق المطلوبة (مثل استمارات الموافقة) في الوقت المناسب.</w:t>
      </w:r>
    </w:p>
    <w:p w14:paraId="61AB7863" w14:textId="77777777" w:rsidR="00DB4584" w:rsidRPr="00DB4584" w:rsidRDefault="00DB4584" w:rsidP="00DB4584">
      <w:pPr>
        <w:numPr>
          <w:ilvl w:val="0"/>
          <w:numId w:val="1"/>
        </w:numPr>
        <w:bidi/>
        <w:rPr>
          <w:rFonts w:ascii="Poppins" w:hAnsi="Poppins" w:cs="Arial"/>
          <w:sz w:val="22"/>
          <w:szCs w:val="22"/>
          <w:rtl/>
        </w:rPr>
      </w:pPr>
      <w:r>
        <w:rPr>
          <w:rFonts w:ascii="Poppins" w:hAnsi="Poppins" w:cs="Arial" w:hint="cs"/>
          <w:sz w:val="22"/>
          <w:szCs w:val="22"/>
          <w:rtl/>
        </w:rPr>
        <w:lastRenderedPageBreak/>
        <w:t>إجراء الدفعات في الوقت المحدد.</w:t>
      </w:r>
    </w:p>
    <w:p w14:paraId="0A36699A" w14:textId="2B17FDB6" w:rsidR="00DB4584" w:rsidRPr="00DB4584" w:rsidRDefault="00DB4584" w:rsidP="00DB4584">
      <w:pPr>
        <w:numPr>
          <w:ilvl w:val="0"/>
          <w:numId w:val="1"/>
        </w:numPr>
        <w:bidi/>
        <w:rPr>
          <w:rFonts w:ascii="Poppins" w:hAnsi="Poppins" w:cs="Arial"/>
          <w:sz w:val="22"/>
          <w:szCs w:val="22"/>
          <w:rtl/>
        </w:rPr>
      </w:pPr>
      <w:r>
        <w:rPr>
          <w:rFonts w:ascii="Poppins" w:hAnsi="Poppins" w:cs="Arial" w:hint="cs"/>
          <w:sz w:val="22"/>
          <w:szCs w:val="22"/>
          <w:rtl/>
        </w:rPr>
        <w:t>حفز مرشدتكِ على استيعاب وتنفيذ "وعد مرشدات الفتيات".</w:t>
      </w:r>
    </w:p>
    <w:p w14:paraId="647DE12E" w14:textId="77777777" w:rsidR="00DB4584" w:rsidRPr="00DB4584" w:rsidRDefault="00DB4584" w:rsidP="00DB4584">
      <w:pPr>
        <w:rPr>
          <w:rFonts w:ascii="Poppins" w:hAnsi="Poppins" w:cs="Poppins"/>
          <w:sz w:val="22"/>
          <w:szCs w:val="22"/>
        </w:rPr>
      </w:pPr>
    </w:p>
    <w:p w14:paraId="4C34904E" w14:textId="770A55E1" w:rsidR="00DB4584" w:rsidRPr="00DB4584" w:rsidRDefault="00DB4584" w:rsidP="001401FE">
      <w:pPr>
        <w:bidi/>
        <w:spacing w:after="0"/>
        <w:rPr>
          <w:rFonts w:ascii="Poppins" w:hAnsi="Poppins" w:cs="Arial"/>
          <w:b/>
          <w:bCs/>
          <w:sz w:val="22"/>
          <w:szCs w:val="22"/>
          <w:rtl/>
        </w:rPr>
      </w:pPr>
      <w:r>
        <w:rPr>
          <w:rFonts w:ascii="Poppins" w:hAnsi="Poppins" w:cs="Arial" w:hint="cs"/>
          <w:b/>
          <w:bCs/>
          <w:sz w:val="22"/>
          <w:szCs w:val="22"/>
          <w:rtl/>
        </w:rPr>
        <w:t>الانتقال من مرحلة المرشدات</w:t>
      </w:r>
    </w:p>
    <w:p w14:paraId="08839BBA" w14:textId="77777777" w:rsidR="001401FE" w:rsidRDefault="00DB4584" w:rsidP="00DB4584">
      <w:pPr>
        <w:bidi/>
        <w:rPr>
          <w:rFonts w:ascii="Poppins" w:hAnsi="Poppins" w:cs="Arial"/>
          <w:sz w:val="22"/>
          <w:szCs w:val="22"/>
          <w:rtl/>
        </w:rPr>
      </w:pPr>
      <w:r>
        <w:rPr>
          <w:rFonts w:ascii="Poppins" w:hAnsi="Poppins" w:cs="Arial" w:hint="cs"/>
          <w:sz w:val="22"/>
          <w:szCs w:val="22"/>
          <w:rtl/>
        </w:rPr>
        <w:t>بمجرد أن تبلغ طفلتكِ 14 عاماً، يمكنها مواصلة رحلتها في "مرشدات الفتيات" ضمن مجموعة "الرانجرز"، وهي مخصصة للفتيات اللاتي تتراوح أعمارهن بين 14 و 18 عاماً.</w:t>
      </w:r>
      <w:r>
        <w:rPr>
          <w:rFonts w:hint="cs"/>
          <w:rtl/>
        </w:rPr>
        <w:t xml:space="preserve"> </w:t>
      </w:r>
    </w:p>
    <w:p w14:paraId="7E9ADE6C" w14:textId="3795A186" w:rsidR="001401FE" w:rsidRDefault="001401FE" w:rsidP="00DB4584">
      <w:pPr>
        <w:bidi/>
        <w:rPr>
          <w:rFonts w:ascii="Poppins" w:hAnsi="Poppins" w:cs="Arial"/>
          <w:sz w:val="22"/>
          <w:szCs w:val="22"/>
          <w:rtl/>
        </w:rPr>
      </w:pPr>
      <w:r>
        <w:rPr>
          <w:rFonts w:ascii="Poppins" w:hAnsi="Poppins" w:cs="Arial" w:hint="cs"/>
          <w:sz w:val="22"/>
          <w:szCs w:val="22"/>
          <w:rtl/>
        </w:rPr>
        <w:t>أو يمكنها أن تصبح قائدة شابة في وحدة محلية وتنمي مهاراتها القيادية بينما تساعد في إلهام الفتيات في مجموعتي "رينبويز" أو "بروونيز".</w:t>
      </w:r>
    </w:p>
    <w:p w14:paraId="1790DE13" w14:textId="3BF9F0E2" w:rsidR="00DB4584" w:rsidRPr="00DB4584" w:rsidRDefault="00DB4584" w:rsidP="00DB4584">
      <w:pPr>
        <w:bidi/>
        <w:rPr>
          <w:rFonts w:ascii="Poppins" w:hAnsi="Poppins" w:cs="Arial"/>
          <w:sz w:val="22"/>
          <w:szCs w:val="22"/>
          <w:rtl/>
        </w:rPr>
      </w:pPr>
      <w:r>
        <w:rPr>
          <w:rFonts w:ascii="Poppins" w:hAnsi="Poppins" w:cs="Arial" w:hint="cs"/>
          <w:sz w:val="22"/>
          <w:szCs w:val="22"/>
          <w:rtl/>
        </w:rPr>
        <w:t>عندما يحين الوقت، يمكن لقائدة البراونيز الخاصة بطفلتك أن تخبرك بكل ما تحتاجين إلى معرفته وتقدم الدعم لكِ ولطفلتك لإتمام عملية الانتقال.</w:t>
      </w:r>
    </w:p>
    <w:p w14:paraId="16604E04" w14:textId="77777777" w:rsidR="00867A9C" w:rsidRPr="00867A9C" w:rsidRDefault="00867A9C" w:rsidP="00867A9C">
      <w:pPr>
        <w:rPr>
          <w:rFonts w:ascii="Poppins" w:hAnsi="Poppins" w:cs="Poppins"/>
          <w:sz w:val="22"/>
          <w:szCs w:val="22"/>
        </w:rPr>
      </w:pPr>
    </w:p>
    <w:p w14:paraId="189D59E2" w14:textId="77777777" w:rsidR="00616F05" w:rsidRPr="00280420" w:rsidRDefault="00616F05">
      <w:pPr>
        <w:rPr>
          <w:rFonts w:ascii="Poppins" w:hAnsi="Poppins" w:cs="Poppins"/>
          <w:sz w:val="22"/>
          <w:szCs w:val="22"/>
        </w:rPr>
      </w:pPr>
    </w:p>
    <w:sectPr w:rsidR="00616F05" w:rsidRPr="00280420" w:rsidSect="00D74DE5">
      <w:footerReference w:type="default" r:id="rId10"/>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B0571" w14:textId="77777777" w:rsidR="008328B0" w:rsidRDefault="008328B0" w:rsidP="00401AC0">
      <w:pPr>
        <w:spacing w:after="0" w:line="240" w:lineRule="auto"/>
      </w:pPr>
      <w:r>
        <w:separator/>
      </w:r>
    </w:p>
  </w:endnote>
  <w:endnote w:type="continuationSeparator" w:id="0">
    <w:p w14:paraId="27AE152E" w14:textId="77777777" w:rsidR="008328B0" w:rsidRDefault="008328B0" w:rsidP="00401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37EBC" w14:textId="54AA2247" w:rsidR="00D74DE5" w:rsidRDefault="00D74DE5">
    <w:pPr>
      <w:pStyle w:val="Footer"/>
    </w:pPr>
    <w:r>
      <w:rPr>
        <w:noProof/>
      </w:rPr>
      <w:drawing>
        <wp:anchor distT="0" distB="0" distL="0" distR="0" simplePos="0" relativeHeight="251661312" behindDoc="0" locked="0" layoutInCell="1" allowOverlap="1" wp14:anchorId="1DF1D0BE" wp14:editId="323C576C">
          <wp:simplePos x="0" y="0"/>
          <wp:positionH relativeFrom="margin">
            <wp:align>center</wp:align>
          </wp:positionH>
          <wp:positionV relativeFrom="paragraph">
            <wp:posOffset>-68580</wp:posOffset>
          </wp:positionV>
          <wp:extent cx="6383913" cy="420370"/>
          <wp:effectExtent l="0" t="0" r="0" b="0"/>
          <wp:wrapNone/>
          <wp:docPr id="506763809"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9C81" w14:textId="38419610" w:rsidR="00D74DE5" w:rsidRDefault="00D74DE5">
    <w:pPr>
      <w:pStyle w:val="Footer"/>
    </w:pPr>
    <w:r>
      <w:rPr>
        <w:noProof/>
      </w:rPr>
      <w:drawing>
        <wp:anchor distT="0" distB="0" distL="0" distR="0" simplePos="0" relativeHeight="251659264" behindDoc="0" locked="0" layoutInCell="1" allowOverlap="1" wp14:anchorId="4726C332" wp14:editId="3B48030F">
          <wp:simplePos x="0" y="0"/>
          <wp:positionH relativeFrom="margin">
            <wp:align>center</wp:align>
          </wp:positionH>
          <wp:positionV relativeFrom="paragraph">
            <wp:posOffset>-60960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1B66F" w14:textId="77777777" w:rsidR="008328B0" w:rsidRDefault="008328B0" w:rsidP="00401AC0">
      <w:pPr>
        <w:spacing w:after="0" w:line="240" w:lineRule="auto"/>
      </w:pPr>
      <w:r>
        <w:separator/>
      </w:r>
    </w:p>
  </w:footnote>
  <w:footnote w:type="continuationSeparator" w:id="0">
    <w:p w14:paraId="793F5344" w14:textId="77777777" w:rsidR="008328B0" w:rsidRDefault="008328B0" w:rsidP="00401A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E5FB" w14:textId="41A7DCFA" w:rsidR="00D74DE5" w:rsidRDefault="00D74DE5">
    <w:pPr>
      <w:pStyle w:val="Header"/>
    </w:pPr>
    <w:r>
      <w:rPr>
        <w:rFonts w:ascii="Poppins" w:hAnsi="Poppins" w:cs="Poppins"/>
        <w:b/>
        <w:bCs/>
        <w:noProof/>
      </w:rPr>
      <w:drawing>
        <wp:anchor distT="0" distB="0" distL="114300" distR="114300" simplePos="0" relativeHeight="251663360" behindDoc="0" locked="0" layoutInCell="1" allowOverlap="1" wp14:anchorId="5FD54C78" wp14:editId="3D546F4E">
          <wp:simplePos x="0" y="0"/>
          <wp:positionH relativeFrom="margin">
            <wp:posOffset>-845820</wp:posOffset>
          </wp:positionH>
          <wp:positionV relativeFrom="paragraph">
            <wp:posOffset>-365760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703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3D9825"/>
    <w:rsid w:val="00077210"/>
    <w:rsid w:val="000F621A"/>
    <w:rsid w:val="001401FE"/>
    <w:rsid w:val="001B4515"/>
    <w:rsid w:val="00280420"/>
    <w:rsid w:val="00323B86"/>
    <w:rsid w:val="003F6481"/>
    <w:rsid w:val="00401AC0"/>
    <w:rsid w:val="00463EA6"/>
    <w:rsid w:val="005B0A8D"/>
    <w:rsid w:val="00616F05"/>
    <w:rsid w:val="00642D56"/>
    <w:rsid w:val="00650522"/>
    <w:rsid w:val="008328B0"/>
    <w:rsid w:val="00867A9C"/>
    <w:rsid w:val="009D0F62"/>
    <w:rsid w:val="00B50EB5"/>
    <w:rsid w:val="00D436FE"/>
    <w:rsid w:val="00D74DE5"/>
    <w:rsid w:val="00DB4584"/>
    <w:rsid w:val="423D98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AEA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1A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AC0"/>
  </w:style>
  <w:style w:type="paragraph" w:styleId="Footer">
    <w:name w:val="footer"/>
    <w:basedOn w:val="Normal"/>
    <w:link w:val="FooterChar"/>
    <w:uiPriority w:val="99"/>
    <w:unhideWhenUsed/>
    <w:rsid w:val="00401A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1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55166F-262E-46CE-A729-5995A2C0AEA2}">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C10E02AE-066A-443D-A906-9905BC9DDC28}">
  <ds:schemaRefs>
    <ds:schemaRef ds:uri="http://schemas.microsoft.com/sharepoint/v3/contenttype/forms"/>
  </ds:schemaRefs>
</ds:datastoreItem>
</file>

<file path=customXml/itemProps3.xml><?xml version="1.0" encoding="utf-8"?>
<ds:datastoreItem xmlns:ds="http://schemas.openxmlformats.org/officeDocument/2006/customXml" ds:itemID="{791A31D7-DDBC-49B1-B257-7EC9AC76C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553</Words>
  <Characters>2830</Characters>
  <Application>Microsoft Office Word</Application>
  <DocSecurity>0</DocSecurity>
  <Lines>57</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2025-12-05T14:40:00Z</dcterms:created>
  <dcterms:modified xsi:type="dcterms:W3CDTF">2026-03-16T15:26:00Z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ies>
</file>